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72BF" w14:textId="77777777" w:rsidR="00BD2425" w:rsidRDefault="00E34DFA" w:rsidP="001C1C1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C1C1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56F6065" wp14:editId="2CD1EBBE">
            <wp:simplePos x="0" y="0"/>
            <wp:positionH relativeFrom="column">
              <wp:posOffset>-600075</wp:posOffset>
            </wp:positionH>
            <wp:positionV relativeFrom="paragraph">
              <wp:posOffset>36195</wp:posOffset>
            </wp:positionV>
            <wp:extent cx="1761184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20559" name="tota-logo08-4c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18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C11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C4DA4D4" wp14:editId="19B91376">
            <wp:simplePos x="0" y="0"/>
            <wp:positionH relativeFrom="column">
              <wp:posOffset>5133975</wp:posOffset>
            </wp:positionH>
            <wp:positionV relativeFrom="paragraph">
              <wp:posOffset>-268605</wp:posOffset>
            </wp:positionV>
            <wp:extent cx="1149350" cy="107756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809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77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11" w:rsidRPr="001C1C1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C1C11">
        <w:rPr>
          <w:rFonts w:ascii="Times New Roman" w:hAnsi="Times New Roman" w:cs="Times New Roman"/>
          <w:b/>
          <w:sz w:val="24"/>
          <w:szCs w:val="20"/>
        </w:rPr>
        <w:t>Day at The Capitol</w:t>
      </w:r>
      <w:r w:rsidR="001C1C11" w:rsidRPr="001C1C1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C1C11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1C1C11" w:rsidRPr="001C1C11">
        <w:rPr>
          <w:rFonts w:ascii="Times New Roman" w:hAnsi="Times New Roman" w:cs="Times New Roman"/>
          <w:b/>
          <w:sz w:val="24"/>
          <w:szCs w:val="20"/>
        </w:rPr>
        <w:t>February 19, 2019</w:t>
      </w:r>
    </w:p>
    <w:p w14:paraId="7AAADBA8" w14:textId="77777777" w:rsidR="001C1C11" w:rsidRPr="001C1C11" w:rsidRDefault="001C1C11" w:rsidP="001C1C11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14:paraId="07B9A6CF" w14:textId="77777777" w:rsidR="001C1C11" w:rsidRPr="00CB0A86" w:rsidRDefault="00E34DFA" w:rsidP="007E6C47">
      <w:pPr>
        <w:pStyle w:val="ListParagraph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CB0A86">
        <w:rPr>
          <w:rFonts w:ascii="Times New Roman" w:hAnsi="Times New Roman" w:cs="Times New Roman"/>
          <w:b/>
          <w:caps/>
          <w:sz w:val="28"/>
          <w:szCs w:val="20"/>
        </w:rPr>
        <w:t>Occupational T</w:t>
      </w:r>
      <w:r w:rsidR="00BD2425" w:rsidRPr="00CB0A86">
        <w:rPr>
          <w:rFonts w:ascii="Times New Roman" w:hAnsi="Times New Roman" w:cs="Times New Roman"/>
          <w:b/>
          <w:caps/>
          <w:sz w:val="28"/>
          <w:szCs w:val="20"/>
        </w:rPr>
        <w:t>herapy</w:t>
      </w:r>
      <w:r w:rsidRPr="00CB0A86">
        <w:rPr>
          <w:rFonts w:ascii="Times New Roman" w:hAnsi="Times New Roman" w:cs="Times New Roman"/>
          <w:b/>
          <w:caps/>
          <w:sz w:val="28"/>
          <w:szCs w:val="20"/>
        </w:rPr>
        <w:t xml:space="preserve">: </w:t>
      </w:r>
    </w:p>
    <w:p w14:paraId="78410087" w14:textId="77777777" w:rsidR="001C1C11" w:rsidRPr="001C1C11" w:rsidRDefault="00E34DFA" w:rsidP="001C1C11">
      <w:pPr>
        <w:pStyle w:val="ListParagraph"/>
        <w:jc w:val="center"/>
        <w:rPr>
          <w:rFonts w:ascii="Times New Roman" w:hAnsi="Times New Roman" w:cs="Times New Roman"/>
          <w:b/>
          <w:i/>
          <w:caps/>
          <w:sz w:val="24"/>
          <w:szCs w:val="20"/>
        </w:rPr>
      </w:pPr>
      <w:r w:rsidRPr="001C1C11">
        <w:rPr>
          <w:rFonts w:ascii="Times New Roman" w:hAnsi="Times New Roman" w:cs="Times New Roman"/>
          <w:b/>
          <w:caps/>
          <w:sz w:val="24"/>
          <w:szCs w:val="20"/>
        </w:rPr>
        <w:t>The best kept secret in health care today</w:t>
      </w:r>
    </w:p>
    <w:p w14:paraId="70BE371F" w14:textId="77777777" w:rsidR="001C1C11" w:rsidRPr="001C1C11" w:rsidRDefault="001C1C11" w:rsidP="001C1C11">
      <w:pPr>
        <w:spacing w:after="0"/>
        <w:jc w:val="both"/>
        <w:rPr>
          <w:rFonts w:ascii="Times New Roman" w:hAnsi="Times New Roman" w:cs="Times New Roman"/>
          <w:b/>
          <w:sz w:val="8"/>
        </w:rPr>
      </w:pPr>
    </w:p>
    <w:p w14:paraId="4C5598AC" w14:textId="4693A093" w:rsidR="00D36CD1" w:rsidRPr="001C1C11" w:rsidRDefault="00E34DFA" w:rsidP="001C1C11">
      <w:pPr>
        <w:spacing w:after="0"/>
        <w:jc w:val="both"/>
        <w:rPr>
          <w:rFonts w:ascii="Times New Roman" w:hAnsi="Times New Roman" w:cs="Times New Roman"/>
          <w:b/>
        </w:rPr>
      </w:pPr>
      <w:r w:rsidRPr="001C1C11">
        <w:rPr>
          <w:rFonts w:ascii="Times New Roman" w:hAnsi="Times New Roman" w:cs="Times New Roman"/>
          <w:b/>
        </w:rPr>
        <w:t xml:space="preserve">What </w:t>
      </w:r>
      <w:r w:rsidR="00F3436A" w:rsidRPr="001C1C11">
        <w:rPr>
          <w:rFonts w:ascii="Times New Roman" w:hAnsi="Times New Roman" w:cs="Times New Roman"/>
          <w:b/>
        </w:rPr>
        <w:t xml:space="preserve">are the benefits </w:t>
      </w:r>
      <w:r w:rsidR="00684A91" w:rsidRPr="001C1C11">
        <w:rPr>
          <w:rFonts w:ascii="Times New Roman" w:hAnsi="Times New Roman" w:cs="Times New Roman"/>
          <w:b/>
        </w:rPr>
        <w:t>of Occupational</w:t>
      </w:r>
      <w:r w:rsidR="00F3436A" w:rsidRPr="001C1C11">
        <w:rPr>
          <w:rFonts w:ascii="Times New Roman" w:hAnsi="Times New Roman" w:cs="Times New Roman"/>
          <w:b/>
        </w:rPr>
        <w:t xml:space="preserve"> Therapy (</w:t>
      </w:r>
      <w:r w:rsidRPr="001C1C11">
        <w:rPr>
          <w:rFonts w:ascii="Times New Roman" w:hAnsi="Times New Roman" w:cs="Times New Roman"/>
          <w:b/>
        </w:rPr>
        <w:t>OT</w:t>
      </w:r>
      <w:r w:rsidR="00F3436A" w:rsidRPr="001C1C11">
        <w:rPr>
          <w:rFonts w:ascii="Times New Roman" w:hAnsi="Times New Roman" w:cs="Times New Roman"/>
          <w:b/>
        </w:rPr>
        <w:t>)</w:t>
      </w:r>
      <w:r w:rsidR="00CA6FC6" w:rsidRPr="001C1C11">
        <w:rPr>
          <w:rFonts w:ascii="Times New Roman" w:hAnsi="Times New Roman" w:cs="Times New Roman"/>
          <w:b/>
        </w:rPr>
        <w:t>?</w:t>
      </w:r>
    </w:p>
    <w:p w14:paraId="0ACED46E" w14:textId="77777777" w:rsidR="0064787F" w:rsidRPr="001C1C11" w:rsidRDefault="00E34DFA" w:rsidP="001C1C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222222"/>
          <w:sz w:val="22"/>
          <w:szCs w:val="22"/>
        </w:rPr>
      </w:pPr>
      <w:r w:rsidRPr="001C1C11">
        <w:rPr>
          <w:i/>
          <w:color w:val="222222"/>
          <w:sz w:val="22"/>
          <w:szCs w:val="22"/>
        </w:rPr>
        <w:t>Helps</w:t>
      </w:r>
      <w:r w:rsidRPr="001C1C11">
        <w:rPr>
          <w:i/>
          <w:color w:val="222222"/>
          <w:sz w:val="22"/>
          <w:szCs w:val="22"/>
        </w:rPr>
        <w:t xml:space="preserve"> people of all ages participate in the things they want and need to do through the therapeu</w:t>
      </w:r>
      <w:r w:rsidR="00A460E9" w:rsidRPr="001C1C11">
        <w:rPr>
          <w:i/>
          <w:color w:val="222222"/>
          <w:sz w:val="22"/>
          <w:szCs w:val="22"/>
        </w:rPr>
        <w:t>tic use of everyday activities (</w:t>
      </w:r>
      <w:r w:rsidRPr="001C1C11">
        <w:rPr>
          <w:i/>
          <w:color w:val="222222"/>
          <w:sz w:val="22"/>
          <w:szCs w:val="22"/>
        </w:rPr>
        <w:t>occupation</w:t>
      </w:r>
      <w:r w:rsidR="00D36CD1" w:rsidRPr="001C1C11">
        <w:rPr>
          <w:i/>
          <w:color w:val="222222"/>
          <w:sz w:val="22"/>
          <w:szCs w:val="22"/>
        </w:rPr>
        <w:t>s)</w:t>
      </w:r>
      <w:r w:rsidR="003D3642" w:rsidRPr="001C1C11">
        <w:rPr>
          <w:i/>
          <w:color w:val="222222"/>
          <w:sz w:val="22"/>
          <w:szCs w:val="22"/>
        </w:rPr>
        <w:t>;</w:t>
      </w:r>
    </w:p>
    <w:p w14:paraId="3BB8408D" w14:textId="77777777" w:rsidR="007E6C47" w:rsidRPr="001C1C11" w:rsidRDefault="00E34DFA" w:rsidP="001C1C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1C1C11">
        <w:rPr>
          <w:rFonts w:ascii="Times New Roman" w:hAnsi="Times New Roman" w:cs="Times New Roman"/>
          <w:i/>
        </w:rPr>
        <w:t>Creates opportunities for independent living</w:t>
      </w:r>
      <w:r w:rsidR="003D3642" w:rsidRPr="001C1C11">
        <w:rPr>
          <w:rFonts w:ascii="Times New Roman" w:hAnsi="Times New Roman" w:cs="Times New Roman"/>
          <w:i/>
        </w:rPr>
        <w:t>; and</w:t>
      </w:r>
    </w:p>
    <w:p w14:paraId="26912ABB" w14:textId="77777777" w:rsidR="007E6C47" w:rsidRPr="001C1C11" w:rsidRDefault="00E34DFA" w:rsidP="001C1C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1C1C11">
        <w:rPr>
          <w:rFonts w:ascii="Times New Roman" w:hAnsi="Times New Roman" w:cs="Times New Roman"/>
          <w:i/>
        </w:rPr>
        <w:t xml:space="preserve">Provides </w:t>
      </w:r>
      <w:r w:rsidR="00C00A2A" w:rsidRPr="001C1C11">
        <w:rPr>
          <w:rFonts w:ascii="Times New Roman" w:hAnsi="Times New Roman" w:cs="Times New Roman"/>
          <w:i/>
        </w:rPr>
        <w:t>outcomes valued by patients, payors, and policy mak</w:t>
      </w:r>
      <w:r w:rsidR="0061550E" w:rsidRPr="001C1C11">
        <w:rPr>
          <w:rFonts w:ascii="Times New Roman" w:hAnsi="Times New Roman" w:cs="Times New Roman"/>
          <w:i/>
        </w:rPr>
        <w:t>ers</w:t>
      </w:r>
      <w:r w:rsidR="00D36CD1" w:rsidRPr="001C1C11">
        <w:rPr>
          <w:rFonts w:ascii="Times New Roman" w:hAnsi="Times New Roman" w:cs="Times New Roman"/>
          <w:i/>
        </w:rPr>
        <w:t xml:space="preserve"> </w:t>
      </w:r>
      <w:r w:rsidR="0061550E" w:rsidRPr="001C1C11">
        <w:rPr>
          <w:rFonts w:ascii="Times New Roman" w:hAnsi="Times New Roman" w:cs="Times New Roman"/>
          <w:i/>
        </w:rPr>
        <w:t xml:space="preserve">in a </w:t>
      </w:r>
      <w:r w:rsidR="005126C1" w:rsidRPr="001C1C11">
        <w:rPr>
          <w:rFonts w:ascii="Times New Roman" w:hAnsi="Times New Roman" w:cs="Times New Roman"/>
          <w:i/>
        </w:rPr>
        <w:t>cost-efficient</w:t>
      </w:r>
      <w:r w:rsidR="0061550E" w:rsidRPr="001C1C11">
        <w:rPr>
          <w:rFonts w:ascii="Times New Roman" w:hAnsi="Times New Roman" w:cs="Times New Roman"/>
          <w:i/>
        </w:rPr>
        <w:t xml:space="preserve"> manner </w:t>
      </w:r>
      <w:r w:rsidRPr="001C1C11">
        <w:rPr>
          <w:rFonts w:ascii="Times New Roman" w:hAnsi="Times New Roman" w:cs="Times New Roman"/>
          <w:i/>
        </w:rPr>
        <w:t xml:space="preserve">that is client centered, supports independence and improves quality of life. </w:t>
      </w:r>
    </w:p>
    <w:p w14:paraId="2A2102AE" w14:textId="77777777" w:rsidR="00D36CD1" w:rsidRPr="001C1C11" w:rsidRDefault="00E34DFA" w:rsidP="001C1C11">
      <w:pPr>
        <w:spacing w:after="0"/>
        <w:jc w:val="both"/>
        <w:rPr>
          <w:rFonts w:ascii="Times New Roman" w:hAnsi="Times New Roman" w:cs="Times New Roman"/>
          <w:i/>
        </w:rPr>
      </w:pPr>
      <w:r w:rsidRPr="001C1C11">
        <w:rPr>
          <w:rFonts w:ascii="Times New Roman" w:hAnsi="Times New Roman" w:cs="Times New Roman"/>
          <w:b/>
        </w:rPr>
        <w:t xml:space="preserve">Who Needs </w:t>
      </w:r>
      <w:r w:rsidR="005D60E8" w:rsidRPr="001C1C11">
        <w:rPr>
          <w:rFonts w:ascii="Times New Roman" w:hAnsi="Times New Roman" w:cs="Times New Roman"/>
          <w:b/>
        </w:rPr>
        <w:t>Occupational Therapy</w:t>
      </w:r>
      <w:r w:rsidR="00BD0B5A" w:rsidRPr="001C1C11">
        <w:rPr>
          <w:rFonts w:ascii="Times New Roman" w:hAnsi="Times New Roman" w:cs="Times New Roman"/>
          <w:b/>
        </w:rPr>
        <w:t xml:space="preserve"> and </w:t>
      </w:r>
      <w:r w:rsidRPr="001C1C11">
        <w:rPr>
          <w:rFonts w:ascii="Times New Roman" w:hAnsi="Times New Roman" w:cs="Times New Roman"/>
          <w:b/>
        </w:rPr>
        <w:t>Where Is it Provided?</w:t>
      </w:r>
    </w:p>
    <w:p w14:paraId="4F709045" w14:textId="77777777" w:rsidR="004F6948" w:rsidRPr="001C1C11" w:rsidRDefault="00E34DFA" w:rsidP="001C1C11">
      <w:pPr>
        <w:jc w:val="both"/>
        <w:rPr>
          <w:rFonts w:ascii="Times New Roman" w:hAnsi="Times New Roman" w:cs="Times New Roman"/>
        </w:rPr>
      </w:pPr>
      <w:r w:rsidRPr="001C1C11">
        <w:rPr>
          <w:rFonts w:ascii="Times New Roman" w:hAnsi="Times New Roman" w:cs="Times New Roman"/>
        </w:rPr>
        <w:t>Individuals who are unable or limited in their ability to participate in activities of daily l</w:t>
      </w:r>
      <w:r w:rsidRPr="001C1C11">
        <w:rPr>
          <w:rFonts w:ascii="Times New Roman" w:hAnsi="Times New Roman" w:cs="Times New Roman"/>
        </w:rPr>
        <w:t xml:space="preserve">iving due to their age, illness, injury or disability need OT.  </w:t>
      </w:r>
      <w:r w:rsidR="00BD0B5A" w:rsidRPr="001C1C11">
        <w:rPr>
          <w:rFonts w:ascii="Times New Roman" w:hAnsi="Times New Roman" w:cs="Times New Roman"/>
        </w:rPr>
        <w:t xml:space="preserve">Occupational therapy practitioners work with clients of all ages across multiple settings, including schools, community mental health centers, </w:t>
      </w:r>
      <w:r w:rsidRPr="001C1C11">
        <w:rPr>
          <w:rFonts w:ascii="Times New Roman" w:hAnsi="Times New Roman" w:cs="Times New Roman"/>
        </w:rPr>
        <w:t xml:space="preserve">hospitals, clinics </w:t>
      </w:r>
      <w:r w:rsidR="006359A7" w:rsidRPr="001C1C11">
        <w:rPr>
          <w:rFonts w:ascii="Times New Roman" w:hAnsi="Times New Roman" w:cs="Times New Roman"/>
        </w:rPr>
        <w:t>and skilled nursing facilities</w:t>
      </w:r>
      <w:r w:rsidRPr="001C1C11">
        <w:rPr>
          <w:rFonts w:ascii="Times New Roman" w:hAnsi="Times New Roman" w:cs="Times New Roman"/>
        </w:rPr>
        <w:t>.</w:t>
      </w:r>
    </w:p>
    <w:p w14:paraId="2C5B96B6" w14:textId="77777777" w:rsidR="00754DEA" w:rsidRPr="00CB0A86" w:rsidRDefault="00E34DFA" w:rsidP="001C1C11">
      <w:pPr>
        <w:spacing w:after="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b/>
          <w:sz w:val="20"/>
        </w:rPr>
        <w:t>Pediatrics</w:t>
      </w:r>
      <w:r w:rsidRPr="00CB0A86">
        <w:rPr>
          <w:rFonts w:ascii="Times New Roman" w:hAnsi="Times New Roman" w:cs="Times New Roman"/>
          <w:sz w:val="20"/>
        </w:rPr>
        <w:t xml:space="preserve">       Occupational therapy interventions include:   </w:t>
      </w:r>
    </w:p>
    <w:p w14:paraId="50B19052" w14:textId="77777777" w:rsidR="00754DEA" w:rsidRPr="00CB0A86" w:rsidRDefault="00E34DFA" w:rsidP="0045300B">
      <w:pPr>
        <w:pStyle w:val="ListParagraph"/>
        <w:numPr>
          <w:ilvl w:val="0"/>
          <w:numId w:val="14"/>
        </w:numPr>
        <w:spacing w:after="0" w:line="256" w:lineRule="auto"/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Teaching young children</w:t>
      </w:r>
      <w:r w:rsidRPr="00CB0A86">
        <w:rPr>
          <w:rFonts w:ascii="Times New Roman" w:hAnsi="Times New Roman" w:cs="Times New Roman"/>
          <w:sz w:val="20"/>
        </w:rPr>
        <w:t xml:space="preserve"> and teens self-care skills, including feeding, bathing, and dressing; fine motor skills, including writing, tying shoes, and picking up small objects; and neuromotor development, including </w:t>
      </w:r>
      <w:r w:rsidR="00CA6A55">
        <w:rPr>
          <w:rFonts w:ascii="Times New Roman" w:hAnsi="Times New Roman" w:cs="Times New Roman"/>
          <w:sz w:val="20"/>
        </w:rPr>
        <w:t xml:space="preserve">balance and coordination on curbs, steps, slides, bikes, tricycles, </w:t>
      </w:r>
      <w:proofErr w:type="spellStart"/>
      <w:r w:rsidR="00CA6A55">
        <w:rPr>
          <w:rFonts w:ascii="Times New Roman" w:hAnsi="Times New Roman" w:cs="Times New Roman"/>
          <w:sz w:val="20"/>
        </w:rPr>
        <w:t>et</w:t>
      </w:r>
      <w:bookmarkStart w:id="0" w:name="_GoBack"/>
      <w:bookmarkEnd w:id="0"/>
      <w:r w:rsidR="00CA6A55">
        <w:rPr>
          <w:rFonts w:ascii="Times New Roman" w:hAnsi="Times New Roman" w:cs="Times New Roman"/>
          <w:sz w:val="20"/>
        </w:rPr>
        <w:t>c</w:t>
      </w:r>
      <w:proofErr w:type="spellEnd"/>
      <w:r w:rsidR="003D3642" w:rsidRPr="00CB0A86">
        <w:rPr>
          <w:rFonts w:ascii="Times New Roman" w:hAnsi="Times New Roman" w:cs="Times New Roman"/>
          <w:sz w:val="20"/>
        </w:rPr>
        <w:t>;</w:t>
      </w:r>
    </w:p>
    <w:p w14:paraId="46FA6937" w14:textId="77777777" w:rsidR="00754DEA" w:rsidRPr="00CB0A86" w:rsidRDefault="00E34DFA" w:rsidP="0045300B">
      <w:pPr>
        <w:pStyle w:val="ListParagraph"/>
        <w:numPr>
          <w:ilvl w:val="0"/>
          <w:numId w:val="14"/>
        </w:numPr>
        <w:spacing w:after="0" w:line="256" w:lineRule="auto"/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Using task an</w:t>
      </w:r>
      <w:r w:rsidR="007E6C47" w:rsidRPr="00CB0A86">
        <w:rPr>
          <w:rFonts w:ascii="Times New Roman" w:hAnsi="Times New Roman" w:cs="Times New Roman"/>
          <w:sz w:val="20"/>
        </w:rPr>
        <w:t xml:space="preserve">alysis and knowledge of </w:t>
      </w:r>
      <w:r w:rsidRPr="00CB0A86">
        <w:rPr>
          <w:rFonts w:ascii="Times New Roman" w:hAnsi="Times New Roman" w:cs="Times New Roman"/>
          <w:sz w:val="20"/>
        </w:rPr>
        <w:t xml:space="preserve">sensorimotor, neurological, </w:t>
      </w:r>
      <w:r w:rsidR="007E6C47" w:rsidRPr="00CB0A86">
        <w:rPr>
          <w:rFonts w:ascii="Times New Roman" w:hAnsi="Times New Roman" w:cs="Times New Roman"/>
          <w:sz w:val="20"/>
        </w:rPr>
        <w:t xml:space="preserve">and musculoskeletal systems </w:t>
      </w:r>
      <w:r w:rsidRPr="00CB0A86">
        <w:rPr>
          <w:rFonts w:ascii="Times New Roman" w:hAnsi="Times New Roman" w:cs="Times New Roman"/>
          <w:sz w:val="20"/>
        </w:rPr>
        <w:t xml:space="preserve">to equip an infant or </w:t>
      </w:r>
      <w:r w:rsidR="007E6C47" w:rsidRPr="00CB0A86">
        <w:rPr>
          <w:rFonts w:ascii="Times New Roman" w:hAnsi="Times New Roman" w:cs="Times New Roman"/>
          <w:sz w:val="20"/>
        </w:rPr>
        <w:t>toddler with the skills needed</w:t>
      </w:r>
      <w:r w:rsidRPr="00CB0A86">
        <w:rPr>
          <w:rFonts w:ascii="Times New Roman" w:hAnsi="Times New Roman" w:cs="Times New Roman"/>
          <w:sz w:val="20"/>
        </w:rPr>
        <w:t xml:space="preserve"> to ensure further development both physically and cognitively for the child to function in th</w:t>
      </w:r>
      <w:r w:rsidR="003D3642" w:rsidRPr="00CB0A86">
        <w:rPr>
          <w:rFonts w:ascii="Times New Roman" w:hAnsi="Times New Roman" w:cs="Times New Roman"/>
          <w:sz w:val="20"/>
        </w:rPr>
        <w:t>e least restrictive environment; and</w:t>
      </w:r>
    </w:p>
    <w:p w14:paraId="0FA32B24" w14:textId="6D7ADECF" w:rsidR="006359A7" w:rsidRPr="00CB0A86" w:rsidRDefault="00E34DFA" w:rsidP="0045300B">
      <w:pPr>
        <w:pStyle w:val="ListParagraph"/>
        <w:numPr>
          <w:ilvl w:val="0"/>
          <w:numId w:val="14"/>
        </w:numPr>
        <w:spacing w:after="0" w:line="256" w:lineRule="auto"/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 xml:space="preserve">Developing life skills; for example, </w:t>
      </w:r>
      <w:r w:rsidR="00684A91" w:rsidRPr="00CB0A86">
        <w:rPr>
          <w:rFonts w:ascii="Times New Roman" w:hAnsi="Times New Roman" w:cs="Times New Roman"/>
          <w:sz w:val="20"/>
        </w:rPr>
        <w:t>helping a</w:t>
      </w:r>
      <w:r w:rsidRPr="00CB0A86">
        <w:rPr>
          <w:rFonts w:ascii="Times New Roman" w:hAnsi="Times New Roman" w:cs="Times New Roman"/>
          <w:sz w:val="20"/>
        </w:rPr>
        <w:t xml:space="preserve"> teenager with a developmental disability gain the skills to transition from high school toward further education, employment, and independent living as an adult.</w:t>
      </w:r>
    </w:p>
    <w:p w14:paraId="01BAB47C" w14:textId="77777777" w:rsidR="00D00E31" w:rsidRPr="00CB0A86" w:rsidRDefault="00D00E31" w:rsidP="001C1C11">
      <w:pPr>
        <w:spacing w:after="0"/>
        <w:jc w:val="both"/>
        <w:rPr>
          <w:rFonts w:ascii="Times New Roman" w:hAnsi="Times New Roman" w:cs="Times New Roman"/>
          <w:sz w:val="10"/>
        </w:rPr>
      </w:pPr>
    </w:p>
    <w:p w14:paraId="72AAB98F" w14:textId="77777777" w:rsidR="00D00E31" w:rsidRPr="00CB0A86" w:rsidRDefault="00E34DFA" w:rsidP="001C1C11">
      <w:pPr>
        <w:spacing w:after="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b/>
          <w:sz w:val="20"/>
        </w:rPr>
        <w:t xml:space="preserve">Adults </w:t>
      </w:r>
      <w:r w:rsidR="00D44C75" w:rsidRPr="00CB0A86">
        <w:rPr>
          <w:rFonts w:ascii="Times New Roman" w:hAnsi="Times New Roman" w:cs="Times New Roman"/>
          <w:b/>
          <w:sz w:val="20"/>
        </w:rPr>
        <w:t xml:space="preserve">         </w:t>
      </w:r>
      <w:r w:rsidR="006359A7" w:rsidRPr="00CB0A86">
        <w:rPr>
          <w:rFonts w:ascii="Times New Roman" w:hAnsi="Times New Roman" w:cs="Times New Roman"/>
          <w:sz w:val="20"/>
        </w:rPr>
        <w:t>Occupational Therapy</w:t>
      </w:r>
      <w:r w:rsidR="002D697D" w:rsidRPr="00CB0A86">
        <w:rPr>
          <w:rFonts w:ascii="Times New Roman" w:hAnsi="Times New Roman" w:cs="Times New Roman"/>
          <w:sz w:val="20"/>
        </w:rPr>
        <w:t>:</w:t>
      </w:r>
    </w:p>
    <w:p w14:paraId="1A9D8BDB" w14:textId="77777777" w:rsidR="00D44C75" w:rsidRPr="00CB0A86" w:rsidRDefault="00E34DFA" w:rsidP="001C1C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Support</w:t>
      </w:r>
      <w:r w:rsidR="006359A7" w:rsidRPr="00CB0A86">
        <w:rPr>
          <w:rFonts w:ascii="Times New Roman" w:hAnsi="Times New Roman" w:cs="Times New Roman"/>
          <w:sz w:val="20"/>
        </w:rPr>
        <w:t>s</w:t>
      </w:r>
      <w:r w:rsidRPr="00CB0A86">
        <w:rPr>
          <w:rFonts w:ascii="Times New Roman" w:hAnsi="Times New Roman" w:cs="Times New Roman"/>
          <w:sz w:val="20"/>
        </w:rPr>
        <w:t xml:space="preserve"> independence and safety through home modifications, driving rehabilitation</w:t>
      </w:r>
      <w:r w:rsidR="003D3642" w:rsidRPr="00CB0A86">
        <w:rPr>
          <w:rFonts w:ascii="Times New Roman" w:hAnsi="Times New Roman" w:cs="Times New Roman"/>
          <w:sz w:val="20"/>
        </w:rPr>
        <w:t>, and falls prevention training;</w:t>
      </w:r>
    </w:p>
    <w:p w14:paraId="290B0024" w14:textId="77777777" w:rsidR="00D44C75" w:rsidRPr="00CB0A86" w:rsidRDefault="00E34DFA" w:rsidP="001C1C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Improve</w:t>
      </w:r>
      <w:r w:rsidR="006359A7" w:rsidRPr="00CB0A86">
        <w:rPr>
          <w:rFonts w:ascii="Times New Roman" w:hAnsi="Times New Roman" w:cs="Times New Roman"/>
          <w:sz w:val="20"/>
        </w:rPr>
        <w:t>s</w:t>
      </w:r>
      <w:r w:rsidRPr="00CB0A86">
        <w:rPr>
          <w:rFonts w:ascii="Times New Roman" w:hAnsi="Times New Roman" w:cs="Times New Roman"/>
          <w:sz w:val="20"/>
        </w:rPr>
        <w:t xml:space="preserve"> quality of life for persons with dementia and their caregivers by modifying the environment</w:t>
      </w:r>
      <w:r w:rsidR="002D697D" w:rsidRPr="00CB0A86">
        <w:rPr>
          <w:rFonts w:ascii="Times New Roman" w:hAnsi="Times New Roman" w:cs="Times New Roman"/>
          <w:sz w:val="20"/>
        </w:rPr>
        <w:t xml:space="preserve"> </w:t>
      </w:r>
      <w:r w:rsidR="003D3642" w:rsidRPr="00CB0A86">
        <w:rPr>
          <w:rFonts w:ascii="Times New Roman" w:hAnsi="Times New Roman" w:cs="Times New Roman"/>
          <w:sz w:val="20"/>
        </w:rPr>
        <w:t>and specific stressors;</w:t>
      </w:r>
    </w:p>
    <w:p w14:paraId="261125AB" w14:textId="77777777" w:rsidR="00D44C75" w:rsidRPr="00CB0A86" w:rsidRDefault="00E34DFA" w:rsidP="001C1C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Enhance</w:t>
      </w:r>
      <w:r w:rsidR="006359A7" w:rsidRPr="00CB0A86">
        <w:rPr>
          <w:rFonts w:ascii="Times New Roman" w:hAnsi="Times New Roman" w:cs="Times New Roman"/>
          <w:sz w:val="20"/>
        </w:rPr>
        <w:t>s</w:t>
      </w:r>
      <w:r w:rsidRPr="00CB0A86">
        <w:rPr>
          <w:rFonts w:ascii="Times New Roman" w:hAnsi="Times New Roman" w:cs="Times New Roman"/>
          <w:sz w:val="20"/>
        </w:rPr>
        <w:t xml:space="preserve"> function through rehabilitation after a</w:t>
      </w:r>
      <w:r w:rsidR="002D697D" w:rsidRPr="00CB0A86">
        <w:rPr>
          <w:rFonts w:ascii="Times New Roman" w:hAnsi="Times New Roman" w:cs="Times New Roman"/>
          <w:sz w:val="20"/>
        </w:rPr>
        <w:t xml:space="preserve"> </w:t>
      </w:r>
      <w:r w:rsidRPr="00CB0A86">
        <w:rPr>
          <w:rFonts w:ascii="Times New Roman" w:hAnsi="Times New Roman" w:cs="Times New Roman"/>
          <w:sz w:val="20"/>
        </w:rPr>
        <w:t>stroke, surg</w:t>
      </w:r>
      <w:r w:rsidR="00996DA8" w:rsidRPr="00CB0A86">
        <w:rPr>
          <w:rFonts w:ascii="Times New Roman" w:hAnsi="Times New Roman" w:cs="Times New Roman"/>
          <w:sz w:val="20"/>
        </w:rPr>
        <w:t>ery, or other medical incidents; and</w:t>
      </w:r>
    </w:p>
    <w:p w14:paraId="7ADEDA9F" w14:textId="77777777" w:rsidR="00D44C75" w:rsidRPr="00CB0A86" w:rsidRDefault="00E34DFA" w:rsidP="001C1C1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Support</w:t>
      </w:r>
      <w:r w:rsidR="006359A7" w:rsidRPr="00CB0A86">
        <w:rPr>
          <w:rFonts w:ascii="Times New Roman" w:hAnsi="Times New Roman" w:cs="Times New Roman"/>
          <w:sz w:val="20"/>
        </w:rPr>
        <w:t>s</w:t>
      </w:r>
      <w:r w:rsidRPr="00CB0A86">
        <w:rPr>
          <w:rFonts w:ascii="Times New Roman" w:hAnsi="Times New Roman" w:cs="Times New Roman"/>
          <w:sz w:val="20"/>
        </w:rPr>
        <w:t xml:space="preserve"> leisure activities by helping to compensate</w:t>
      </w:r>
      <w:r w:rsidR="002D697D" w:rsidRPr="00CB0A86">
        <w:rPr>
          <w:rFonts w:ascii="Times New Roman" w:hAnsi="Times New Roman" w:cs="Times New Roman"/>
          <w:sz w:val="20"/>
        </w:rPr>
        <w:t xml:space="preserve"> </w:t>
      </w:r>
      <w:r w:rsidRPr="00CB0A86">
        <w:rPr>
          <w:rFonts w:ascii="Times New Roman" w:hAnsi="Times New Roman" w:cs="Times New Roman"/>
          <w:sz w:val="20"/>
        </w:rPr>
        <w:t>for chronic conditions such as low vision or</w:t>
      </w:r>
      <w:r w:rsidR="002D697D" w:rsidRPr="00CB0A86">
        <w:rPr>
          <w:rFonts w:ascii="Times New Roman" w:hAnsi="Times New Roman" w:cs="Times New Roman"/>
          <w:sz w:val="20"/>
        </w:rPr>
        <w:t xml:space="preserve"> </w:t>
      </w:r>
      <w:r w:rsidRPr="00CB0A86">
        <w:rPr>
          <w:rFonts w:ascii="Times New Roman" w:hAnsi="Times New Roman" w:cs="Times New Roman"/>
          <w:sz w:val="20"/>
        </w:rPr>
        <w:t>diabetes.</w:t>
      </w:r>
    </w:p>
    <w:p w14:paraId="52760D3B" w14:textId="77777777" w:rsidR="001C1C11" w:rsidRPr="00CB0A86" w:rsidRDefault="00E34DFA" w:rsidP="001C1C1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b/>
          <w:sz w:val="20"/>
        </w:rPr>
        <w:t>Behavioral Health</w:t>
      </w:r>
      <w:r w:rsidR="006359A7" w:rsidRPr="00CB0A86">
        <w:rPr>
          <w:rFonts w:ascii="Times New Roman" w:hAnsi="Times New Roman" w:cs="Times New Roman"/>
          <w:sz w:val="20"/>
        </w:rPr>
        <w:t xml:space="preserve">   </w:t>
      </w:r>
    </w:p>
    <w:p w14:paraId="15E679DC" w14:textId="50A39B40" w:rsidR="0075437E" w:rsidRPr="00CB0A86" w:rsidRDefault="00E34DFA" w:rsidP="001C1C1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Occupational therapy</w:t>
      </w:r>
      <w:r w:rsidR="002D697D" w:rsidRPr="00CB0A86">
        <w:rPr>
          <w:rFonts w:ascii="Times New Roman" w:hAnsi="Times New Roman" w:cs="Times New Roman"/>
          <w:sz w:val="20"/>
        </w:rPr>
        <w:t xml:space="preserve"> play</w:t>
      </w:r>
      <w:r w:rsidRPr="00CB0A86">
        <w:rPr>
          <w:rFonts w:ascii="Times New Roman" w:hAnsi="Times New Roman" w:cs="Times New Roman"/>
          <w:sz w:val="20"/>
        </w:rPr>
        <w:t>s a</w:t>
      </w:r>
      <w:r w:rsidR="002D697D" w:rsidRPr="00CB0A86">
        <w:rPr>
          <w:rFonts w:ascii="Times New Roman" w:hAnsi="Times New Roman" w:cs="Times New Roman"/>
          <w:sz w:val="20"/>
        </w:rPr>
        <w:t xml:space="preserve"> pivotal role in serving the mental health needs of people of all ages and conditions and within all settings—in the home, at school and nursing facilities, and throughout the community.</w:t>
      </w:r>
      <w:r w:rsidRPr="00CB0A86">
        <w:rPr>
          <w:rFonts w:ascii="Times New Roman" w:hAnsi="Times New Roman" w:cs="Times New Roman"/>
          <w:sz w:val="20"/>
        </w:rPr>
        <w:t xml:space="preserve">  Some examples of </w:t>
      </w:r>
      <w:r w:rsidR="00684A91" w:rsidRPr="00CB0A86">
        <w:rPr>
          <w:rFonts w:ascii="Times New Roman" w:hAnsi="Times New Roman" w:cs="Times New Roman"/>
          <w:sz w:val="20"/>
        </w:rPr>
        <w:t>how occupational</w:t>
      </w:r>
      <w:r w:rsidRPr="00CB0A86">
        <w:rPr>
          <w:rFonts w:ascii="Times New Roman" w:hAnsi="Times New Roman" w:cs="Times New Roman"/>
          <w:sz w:val="20"/>
        </w:rPr>
        <w:t xml:space="preserve"> therapy assist</w:t>
      </w:r>
      <w:r w:rsidR="00BD29F0" w:rsidRPr="00CB0A86">
        <w:rPr>
          <w:rFonts w:ascii="Times New Roman" w:hAnsi="Times New Roman" w:cs="Times New Roman"/>
          <w:sz w:val="20"/>
        </w:rPr>
        <w:t>s</w:t>
      </w:r>
      <w:r w:rsidRPr="00CB0A86">
        <w:rPr>
          <w:rFonts w:ascii="Times New Roman" w:hAnsi="Times New Roman" w:cs="Times New Roman"/>
          <w:sz w:val="20"/>
        </w:rPr>
        <w:t xml:space="preserve"> individuals in all phases of mental health recovery</w:t>
      </w:r>
      <w:r w:rsidR="00BD29F0" w:rsidRPr="00CB0A86">
        <w:rPr>
          <w:rFonts w:ascii="Times New Roman" w:hAnsi="Times New Roman" w:cs="Times New Roman"/>
          <w:sz w:val="20"/>
        </w:rPr>
        <w:t xml:space="preserve"> are</w:t>
      </w:r>
      <w:r w:rsidRPr="00CB0A86">
        <w:rPr>
          <w:rFonts w:ascii="Times New Roman" w:hAnsi="Times New Roman" w:cs="Times New Roman"/>
          <w:sz w:val="20"/>
        </w:rPr>
        <w:t>:</w:t>
      </w:r>
    </w:p>
    <w:p w14:paraId="45DDB634" w14:textId="77777777" w:rsidR="0075437E" w:rsidRPr="00CB0A86" w:rsidRDefault="00E34DFA" w:rsidP="0045300B">
      <w:pPr>
        <w:pStyle w:val="ListParagraph"/>
        <w:numPr>
          <w:ilvl w:val="0"/>
          <w:numId w:val="13"/>
        </w:numPr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Teach</w:t>
      </w:r>
      <w:r w:rsidR="006359A7" w:rsidRPr="00CB0A86">
        <w:rPr>
          <w:rFonts w:ascii="Times New Roman" w:hAnsi="Times New Roman" w:cs="Times New Roman"/>
          <w:sz w:val="20"/>
        </w:rPr>
        <w:t>ing</w:t>
      </w:r>
      <w:r w:rsidRPr="00CB0A86">
        <w:rPr>
          <w:rFonts w:ascii="Times New Roman" w:hAnsi="Times New Roman" w:cs="Times New Roman"/>
          <w:sz w:val="20"/>
        </w:rPr>
        <w:t xml:space="preserve"> and support</w:t>
      </w:r>
      <w:r w:rsidR="006359A7" w:rsidRPr="00CB0A86">
        <w:rPr>
          <w:rFonts w:ascii="Times New Roman" w:hAnsi="Times New Roman" w:cs="Times New Roman"/>
          <w:sz w:val="20"/>
        </w:rPr>
        <w:t>ing</w:t>
      </w:r>
      <w:r w:rsidRPr="00CB0A86">
        <w:rPr>
          <w:rFonts w:ascii="Times New Roman" w:hAnsi="Times New Roman" w:cs="Times New Roman"/>
          <w:sz w:val="20"/>
        </w:rPr>
        <w:t xml:space="preserve"> the active use of coping strategies to help</w:t>
      </w:r>
      <w:r w:rsidRPr="00CB0A86">
        <w:rPr>
          <w:rFonts w:ascii="Times New Roman" w:hAnsi="Times New Roman" w:cs="Times New Roman"/>
          <w:sz w:val="20"/>
        </w:rPr>
        <w:t xml:space="preserve"> manage the effect of symptoms of illness on one’s life, including being more organized and able to</w:t>
      </w:r>
      <w:r w:rsidR="00996DA8" w:rsidRPr="00CB0A86">
        <w:rPr>
          <w:rFonts w:ascii="Times New Roman" w:hAnsi="Times New Roman" w:cs="Times New Roman"/>
          <w:sz w:val="20"/>
        </w:rPr>
        <w:t xml:space="preserve"> engage in activities of choice;</w:t>
      </w:r>
    </w:p>
    <w:p w14:paraId="65A3B517" w14:textId="77777777" w:rsidR="0075437E" w:rsidRPr="00CB0A86" w:rsidRDefault="00E34DFA" w:rsidP="0045300B">
      <w:pPr>
        <w:pStyle w:val="ListParagraph"/>
        <w:numPr>
          <w:ilvl w:val="0"/>
          <w:numId w:val="13"/>
        </w:numPr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Help</w:t>
      </w:r>
      <w:r w:rsidR="006359A7" w:rsidRPr="00CB0A86">
        <w:rPr>
          <w:rFonts w:ascii="Times New Roman" w:hAnsi="Times New Roman" w:cs="Times New Roman"/>
          <w:sz w:val="20"/>
        </w:rPr>
        <w:t>ing</w:t>
      </w:r>
      <w:r w:rsidRPr="00CB0A86">
        <w:rPr>
          <w:rFonts w:ascii="Times New Roman" w:hAnsi="Times New Roman" w:cs="Times New Roman"/>
          <w:sz w:val="20"/>
        </w:rPr>
        <w:t xml:space="preserve"> to identify and implement healthy habits, rituals, and routines </w:t>
      </w:r>
      <w:r w:rsidR="00996DA8" w:rsidRPr="00CB0A86">
        <w:rPr>
          <w:rFonts w:ascii="Times New Roman" w:hAnsi="Times New Roman" w:cs="Times New Roman"/>
          <w:sz w:val="20"/>
        </w:rPr>
        <w:t>to support a wellness lifestyle;</w:t>
      </w:r>
    </w:p>
    <w:p w14:paraId="54672924" w14:textId="77777777" w:rsidR="00BD2425" w:rsidRPr="00CB0A86" w:rsidRDefault="00E34DFA" w:rsidP="0045300B">
      <w:pPr>
        <w:pStyle w:val="ListParagraph"/>
        <w:numPr>
          <w:ilvl w:val="0"/>
          <w:numId w:val="13"/>
        </w:numPr>
        <w:spacing w:after="0"/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Support</w:t>
      </w:r>
      <w:r w:rsidR="006359A7" w:rsidRPr="00CB0A86">
        <w:rPr>
          <w:rFonts w:ascii="Times New Roman" w:hAnsi="Times New Roman" w:cs="Times New Roman"/>
          <w:sz w:val="20"/>
        </w:rPr>
        <w:t>ing</w:t>
      </w:r>
      <w:r w:rsidRPr="00CB0A86">
        <w:rPr>
          <w:rFonts w:ascii="Times New Roman" w:hAnsi="Times New Roman" w:cs="Times New Roman"/>
          <w:sz w:val="20"/>
        </w:rPr>
        <w:t xml:space="preserve"> the identification of personal values, needs, and goals to enable informed decision making, such as when considerin</w:t>
      </w:r>
      <w:r w:rsidR="00996DA8" w:rsidRPr="00CB0A86">
        <w:rPr>
          <w:rFonts w:ascii="Times New Roman" w:hAnsi="Times New Roman" w:cs="Times New Roman"/>
          <w:sz w:val="20"/>
        </w:rPr>
        <w:t>g housing and employment option</w:t>
      </w:r>
      <w:r w:rsidR="00CB0A86">
        <w:rPr>
          <w:rFonts w:ascii="Times New Roman" w:hAnsi="Times New Roman" w:cs="Times New Roman"/>
          <w:sz w:val="20"/>
        </w:rPr>
        <w:t>s</w:t>
      </w:r>
      <w:r w:rsidR="00996DA8" w:rsidRPr="00CB0A86">
        <w:rPr>
          <w:rFonts w:ascii="Times New Roman" w:hAnsi="Times New Roman" w:cs="Times New Roman"/>
          <w:sz w:val="20"/>
        </w:rPr>
        <w:t>; and</w:t>
      </w:r>
    </w:p>
    <w:p w14:paraId="14A2389A" w14:textId="77777777" w:rsidR="003D3642" w:rsidRPr="00CB0A86" w:rsidRDefault="00E34DFA" w:rsidP="0045300B">
      <w:pPr>
        <w:pStyle w:val="ListParagraph"/>
        <w:numPr>
          <w:ilvl w:val="0"/>
          <w:numId w:val="13"/>
        </w:numPr>
        <w:ind w:left="144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sz w:val="20"/>
        </w:rPr>
        <w:t>Providing</w:t>
      </w:r>
      <w:r w:rsidR="0075437E" w:rsidRPr="00CB0A86">
        <w:rPr>
          <w:rFonts w:ascii="Times New Roman" w:hAnsi="Times New Roman" w:cs="Times New Roman"/>
          <w:sz w:val="20"/>
        </w:rPr>
        <w:t xml:space="preserve"> information to increase awareness of community-based resources, such as peer-facilitated groups and oth</w:t>
      </w:r>
      <w:r w:rsidR="00E35D34" w:rsidRPr="00CB0A86">
        <w:rPr>
          <w:rFonts w:ascii="Times New Roman" w:hAnsi="Times New Roman" w:cs="Times New Roman"/>
          <w:sz w:val="20"/>
        </w:rPr>
        <w:t>er support options.</w:t>
      </w:r>
    </w:p>
    <w:p w14:paraId="2E621C5A" w14:textId="77777777" w:rsidR="003D3642" w:rsidRPr="00CB0A86" w:rsidRDefault="003D3642" w:rsidP="001C1C11">
      <w:pPr>
        <w:pStyle w:val="ListParagraph"/>
        <w:spacing w:after="0"/>
        <w:ind w:left="1670"/>
        <w:jc w:val="both"/>
        <w:rPr>
          <w:rFonts w:ascii="Times New Roman" w:hAnsi="Times New Roman" w:cs="Times New Roman"/>
          <w:sz w:val="20"/>
        </w:rPr>
      </w:pPr>
    </w:p>
    <w:p w14:paraId="04E66936" w14:textId="77777777" w:rsidR="00F3436A" w:rsidRPr="00CB0A86" w:rsidRDefault="00E34DFA" w:rsidP="001C1C11">
      <w:pPr>
        <w:spacing w:after="0"/>
        <w:jc w:val="both"/>
        <w:rPr>
          <w:rFonts w:ascii="Times New Roman" w:hAnsi="Times New Roman" w:cs="Times New Roman"/>
          <w:sz w:val="20"/>
        </w:rPr>
      </w:pPr>
      <w:r w:rsidRPr="00CB0A86">
        <w:rPr>
          <w:rFonts w:ascii="Times New Roman" w:hAnsi="Times New Roman" w:cs="Times New Roman"/>
          <w:b/>
          <w:sz w:val="20"/>
        </w:rPr>
        <w:t>Medicaid</w:t>
      </w:r>
      <w:r w:rsidR="003D3642" w:rsidRPr="00CB0A86">
        <w:rPr>
          <w:rFonts w:ascii="Times New Roman" w:hAnsi="Times New Roman" w:cs="Times New Roman"/>
          <w:b/>
          <w:sz w:val="20"/>
        </w:rPr>
        <w:t xml:space="preserve"> Pays for OT</w:t>
      </w:r>
    </w:p>
    <w:p w14:paraId="165EFF28" w14:textId="77777777" w:rsidR="0082070D" w:rsidRPr="0082070D" w:rsidRDefault="00E34DFA" w:rsidP="0082070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Federal </w:t>
      </w:r>
      <w:r w:rsidRPr="0082070D">
        <w:rPr>
          <w:rFonts w:ascii="Times New Roman" w:hAnsi="Times New Roman" w:cs="Times New Roman"/>
          <w:sz w:val="20"/>
        </w:rPr>
        <w:t xml:space="preserve">Medicaid </w:t>
      </w:r>
      <w:r>
        <w:rPr>
          <w:rFonts w:ascii="Times New Roman" w:hAnsi="Times New Roman" w:cs="Times New Roman"/>
          <w:sz w:val="20"/>
        </w:rPr>
        <w:t>rules require</w:t>
      </w:r>
      <w:r w:rsidRPr="0082070D">
        <w:rPr>
          <w:rFonts w:ascii="Times New Roman" w:hAnsi="Times New Roman" w:cs="Times New Roman"/>
          <w:sz w:val="20"/>
        </w:rPr>
        <w:t xml:space="preserve"> states to include occupational therapy for children as part of the Early and Periodic Screening, Diagnostic and Treatment (EPSDT) program, known i</w:t>
      </w:r>
      <w:r w:rsidR="007464A2">
        <w:rPr>
          <w:rFonts w:ascii="Times New Roman" w:hAnsi="Times New Roman" w:cs="Times New Roman"/>
          <w:sz w:val="20"/>
        </w:rPr>
        <w:t>n our state as the Texas Health</w:t>
      </w:r>
      <w:r w:rsidRPr="0082070D">
        <w:rPr>
          <w:rFonts w:ascii="Times New Roman" w:hAnsi="Times New Roman" w:cs="Times New Roman"/>
          <w:sz w:val="20"/>
        </w:rPr>
        <w:t xml:space="preserve"> Steps program.  OT is also recognized as a covered service for other populations under Medicaid.</w:t>
      </w:r>
    </w:p>
    <w:sectPr w:rsidR="0082070D" w:rsidRPr="0082070D" w:rsidSect="00CB0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0F9B" w14:textId="77777777" w:rsidR="00000000" w:rsidRDefault="00E34DFA">
      <w:pPr>
        <w:spacing w:after="0" w:line="240" w:lineRule="auto"/>
      </w:pPr>
      <w:r>
        <w:separator/>
      </w:r>
    </w:p>
  </w:endnote>
  <w:endnote w:type="continuationSeparator" w:id="0">
    <w:p w14:paraId="5338E688" w14:textId="77777777" w:rsidR="00000000" w:rsidRDefault="00E3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59E6" w14:textId="77777777" w:rsidR="00045D01" w:rsidRDefault="0004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BBD9" w14:textId="77777777" w:rsidR="00045D01" w:rsidRDefault="00045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507A" w14:textId="77777777" w:rsidR="00045D01" w:rsidRDefault="0004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636A" w14:textId="77777777" w:rsidR="00000000" w:rsidRDefault="00E34DFA">
      <w:pPr>
        <w:spacing w:after="0" w:line="240" w:lineRule="auto"/>
      </w:pPr>
      <w:r>
        <w:separator/>
      </w:r>
    </w:p>
  </w:footnote>
  <w:footnote w:type="continuationSeparator" w:id="0">
    <w:p w14:paraId="4F200D11" w14:textId="77777777" w:rsidR="00000000" w:rsidRDefault="00E3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49A0" w14:textId="77777777" w:rsidR="00045D01" w:rsidRDefault="00045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5E95" w14:textId="77777777" w:rsidR="00045D01" w:rsidRDefault="00045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C3DB" w14:textId="77777777" w:rsidR="00045D01" w:rsidRDefault="0004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867"/>
    <w:multiLevelType w:val="hybridMultilevel"/>
    <w:tmpl w:val="230027AC"/>
    <w:lvl w:ilvl="0" w:tplc="57BEB07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C68EB08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690C70A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67C2DE2A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A088165E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7D6295D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8800888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B87601E4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CBDA057A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FC57A40"/>
    <w:multiLevelType w:val="hybridMultilevel"/>
    <w:tmpl w:val="69A2CEA2"/>
    <w:lvl w:ilvl="0" w:tplc="B7444B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CFE28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EE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24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0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0A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9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A9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2C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581"/>
    <w:multiLevelType w:val="hybridMultilevel"/>
    <w:tmpl w:val="9C38A2D6"/>
    <w:lvl w:ilvl="0" w:tplc="8A4C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2D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4A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8E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9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A7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C2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06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3E6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50F0"/>
    <w:multiLevelType w:val="hybridMultilevel"/>
    <w:tmpl w:val="EB70D342"/>
    <w:lvl w:ilvl="0" w:tplc="C1F0AFA8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36A9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2C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40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1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A0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0A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A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06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31D2"/>
    <w:multiLevelType w:val="hybridMultilevel"/>
    <w:tmpl w:val="F6EC4808"/>
    <w:lvl w:ilvl="0" w:tplc="234EA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7CFA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964D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32E2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7E69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E8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525D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B4A3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D0DB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E2535"/>
    <w:multiLevelType w:val="hybridMultilevel"/>
    <w:tmpl w:val="2892E5B0"/>
    <w:lvl w:ilvl="0" w:tplc="79ECE40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AE7A2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8A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A6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9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C5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4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CB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C5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10CE"/>
    <w:multiLevelType w:val="hybridMultilevel"/>
    <w:tmpl w:val="B71E890A"/>
    <w:lvl w:ilvl="0" w:tplc="F01E63EC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D5BAF5E6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3CAA4D0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6B0637B6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C90A3370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D63A08F4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E9D672CE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D8BEA01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E786C0A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 w15:restartNumberingAfterBreak="0">
    <w:nsid w:val="52A26520"/>
    <w:multiLevelType w:val="hybridMultilevel"/>
    <w:tmpl w:val="AE34AC46"/>
    <w:lvl w:ilvl="0" w:tplc="E650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AE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2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CF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3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63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7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A5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E5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7ABF"/>
    <w:multiLevelType w:val="hybridMultilevel"/>
    <w:tmpl w:val="CEDC495A"/>
    <w:lvl w:ilvl="0" w:tplc="1B2CA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769F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5E0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3654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475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30B1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0635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9861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FA61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44D2B"/>
    <w:multiLevelType w:val="hybridMultilevel"/>
    <w:tmpl w:val="C9843FC8"/>
    <w:lvl w:ilvl="0" w:tplc="1C6A55C0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FFCFD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8A9B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3EC9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A06B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68E6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B21E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E4AF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AEC5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023764"/>
    <w:multiLevelType w:val="hybridMultilevel"/>
    <w:tmpl w:val="8606FC78"/>
    <w:lvl w:ilvl="0" w:tplc="359AA4F0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30F2FF4E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958585C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74318C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61EE22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C3949AB4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971EEAB0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3BA0E12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FA2A0C4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1BC2483"/>
    <w:multiLevelType w:val="hybridMultilevel"/>
    <w:tmpl w:val="E32C8AE8"/>
    <w:lvl w:ilvl="0" w:tplc="E752E4B8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B128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ED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E4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A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84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04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AE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8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8007A"/>
    <w:multiLevelType w:val="hybridMultilevel"/>
    <w:tmpl w:val="7528F6FE"/>
    <w:lvl w:ilvl="0" w:tplc="66FC63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38A1430" w:tentative="1">
      <w:start w:val="1"/>
      <w:numFmt w:val="lowerLetter"/>
      <w:lvlText w:val="%2."/>
      <w:lvlJc w:val="left"/>
      <w:pPr>
        <w:ind w:left="1440" w:hanging="360"/>
      </w:pPr>
    </w:lvl>
    <w:lvl w:ilvl="2" w:tplc="CE0C4428" w:tentative="1">
      <w:start w:val="1"/>
      <w:numFmt w:val="lowerRoman"/>
      <w:lvlText w:val="%3."/>
      <w:lvlJc w:val="right"/>
      <w:pPr>
        <w:ind w:left="2160" w:hanging="180"/>
      </w:pPr>
    </w:lvl>
    <w:lvl w:ilvl="3" w:tplc="295E6F7A" w:tentative="1">
      <w:start w:val="1"/>
      <w:numFmt w:val="decimal"/>
      <w:lvlText w:val="%4."/>
      <w:lvlJc w:val="left"/>
      <w:pPr>
        <w:ind w:left="2880" w:hanging="360"/>
      </w:pPr>
    </w:lvl>
    <w:lvl w:ilvl="4" w:tplc="0A40BE80" w:tentative="1">
      <w:start w:val="1"/>
      <w:numFmt w:val="lowerLetter"/>
      <w:lvlText w:val="%5."/>
      <w:lvlJc w:val="left"/>
      <w:pPr>
        <w:ind w:left="3600" w:hanging="360"/>
      </w:pPr>
    </w:lvl>
    <w:lvl w:ilvl="5" w:tplc="A94EA32C" w:tentative="1">
      <w:start w:val="1"/>
      <w:numFmt w:val="lowerRoman"/>
      <w:lvlText w:val="%6."/>
      <w:lvlJc w:val="right"/>
      <w:pPr>
        <w:ind w:left="4320" w:hanging="180"/>
      </w:pPr>
    </w:lvl>
    <w:lvl w:ilvl="6" w:tplc="727699C2" w:tentative="1">
      <w:start w:val="1"/>
      <w:numFmt w:val="decimal"/>
      <w:lvlText w:val="%7."/>
      <w:lvlJc w:val="left"/>
      <w:pPr>
        <w:ind w:left="5040" w:hanging="360"/>
      </w:pPr>
    </w:lvl>
    <w:lvl w:ilvl="7" w:tplc="46C0A6BE" w:tentative="1">
      <w:start w:val="1"/>
      <w:numFmt w:val="lowerLetter"/>
      <w:lvlText w:val="%8."/>
      <w:lvlJc w:val="left"/>
      <w:pPr>
        <w:ind w:left="5760" w:hanging="360"/>
      </w:pPr>
    </w:lvl>
    <w:lvl w:ilvl="8" w:tplc="4B4E5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C49EF"/>
    <w:multiLevelType w:val="hybridMultilevel"/>
    <w:tmpl w:val="2084DAFA"/>
    <w:lvl w:ilvl="0" w:tplc="2270919E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F5BE156C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2ACBCB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3F061BA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678292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9CC1FFE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CBA8756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51581F5E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C412A14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7"/>
    <w:docVar w:name="SWDocIDLocation" w:val="0"/>
  </w:docVars>
  <w:rsids>
    <w:rsidRoot w:val="00A27093"/>
    <w:rsid w:val="00045D01"/>
    <w:rsid w:val="000557B7"/>
    <w:rsid w:val="00083C9C"/>
    <w:rsid w:val="000D5A37"/>
    <w:rsid w:val="000E7D8D"/>
    <w:rsid w:val="00110EF8"/>
    <w:rsid w:val="00163C85"/>
    <w:rsid w:val="001A619F"/>
    <w:rsid w:val="001C1C11"/>
    <w:rsid w:val="001F20C7"/>
    <w:rsid w:val="002B3D9E"/>
    <w:rsid w:val="002D697D"/>
    <w:rsid w:val="00330859"/>
    <w:rsid w:val="003D3642"/>
    <w:rsid w:val="004173F7"/>
    <w:rsid w:val="004326B8"/>
    <w:rsid w:val="0045300B"/>
    <w:rsid w:val="004D6FD4"/>
    <w:rsid w:val="004F6948"/>
    <w:rsid w:val="005126C1"/>
    <w:rsid w:val="00530A76"/>
    <w:rsid w:val="00533D23"/>
    <w:rsid w:val="00551344"/>
    <w:rsid w:val="005A5A3E"/>
    <w:rsid w:val="005B7267"/>
    <w:rsid w:val="005D60E8"/>
    <w:rsid w:val="0061550E"/>
    <w:rsid w:val="006359A7"/>
    <w:rsid w:val="0064746F"/>
    <w:rsid w:val="0064787F"/>
    <w:rsid w:val="0068082E"/>
    <w:rsid w:val="00684A91"/>
    <w:rsid w:val="007464A2"/>
    <w:rsid w:val="0075437E"/>
    <w:rsid w:val="00754DEA"/>
    <w:rsid w:val="007E6C47"/>
    <w:rsid w:val="0082070D"/>
    <w:rsid w:val="0085248D"/>
    <w:rsid w:val="0086599D"/>
    <w:rsid w:val="00866D70"/>
    <w:rsid w:val="008B7518"/>
    <w:rsid w:val="00902618"/>
    <w:rsid w:val="00923447"/>
    <w:rsid w:val="00982C7D"/>
    <w:rsid w:val="00987920"/>
    <w:rsid w:val="00996DA8"/>
    <w:rsid w:val="009A7344"/>
    <w:rsid w:val="009D4CF9"/>
    <w:rsid w:val="00A27093"/>
    <w:rsid w:val="00A35649"/>
    <w:rsid w:val="00A460E9"/>
    <w:rsid w:val="00A565F5"/>
    <w:rsid w:val="00B66602"/>
    <w:rsid w:val="00BC1110"/>
    <w:rsid w:val="00BD0B5A"/>
    <w:rsid w:val="00BD2425"/>
    <w:rsid w:val="00BD29F0"/>
    <w:rsid w:val="00C00A2A"/>
    <w:rsid w:val="00C22F42"/>
    <w:rsid w:val="00C523F8"/>
    <w:rsid w:val="00C56145"/>
    <w:rsid w:val="00CA0BD3"/>
    <w:rsid w:val="00CA6A55"/>
    <w:rsid w:val="00CA6FC6"/>
    <w:rsid w:val="00CB0A86"/>
    <w:rsid w:val="00CF395C"/>
    <w:rsid w:val="00D00E31"/>
    <w:rsid w:val="00D36CD1"/>
    <w:rsid w:val="00D44C75"/>
    <w:rsid w:val="00D6767C"/>
    <w:rsid w:val="00E34DFA"/>
    <w:rsid w:val="00E35D34"/>
    <w:rsid w:val="00E94AEF"/>
    <w:rsid w:val="00EF1C22"/>
    <w:rsid w:val="00F31023"/>
    <w:rsid w:val="00F3436A"/>
    <w:rsid w:val="00F36E71"/>
    <w:rsid w:val="00F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D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93"/>
    <w:pPr>
      <w:ind w:left="720"/>
      <w:contextualSpacing/>
    </w:pPr>
  </w:style>
  <w:style w:type="table" w:styleId="TableGrid">
    <w:name w:val="Table Grid"/>
    <w:basedOn w:val="TableNormal"/>
    <w:uiPriority w:val="39"/>
    <w:rsid w:val="005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24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4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70"/>
  </w:style>
  <w:style w:type="paragraph" w:styleId="Footer">
    <w:name w:val="footer"/>
    <w:basedOn w:val="Normal"/>
    <w:link w:val="FooterChar"/>
    <w:uiPriority w:val="99"/>
    <w:unhideWhenUsed/>
    <w:rsid w:val="0086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1900-01-01T06:00:00Z</cp:lastPrinted>
  <dcterms:created xsi:type="dcterms:W3CDTF">2018-12-11T23:55:00Z</dcterms:created>
  <dcterms:modified xsi:type="dcterms:W3CDTF">2018-12-11T23:55:00Z</dcterms:modified>
</cp:coreProperties>
</file>